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900"/>
        <w:gridCol w:w="855"/>
        <w:gridCol w:w="795"/>
        <w:gridCol w:w="900"/>
        <w:gridCol w:w="900"/>
        <w:gridCol w:w="6"/>
        <w:gridCol w:w="6"/>
      </w:tblGrid>
      <w:tr w:rsidR="00BA767D" w:rsidRPr="00BA767D" w:rsidTr="00BA767D">
        <w:trPr>
          <w:gridAfter w:val="2"/>
          <w:tblCellSpacing w:w="0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C2C2C"/>
                <w:sz w:val="15"/>
                <w:szCs w:val="15"/>
                <w:lang w:eastAsia="en-GB"/>
              </w:rPr>
            </w:pPr>
            <w:bookmarkStart w:id="0" w:name="_GoBack" w:colFirst="0" w:colLast="5"/>
            <w:r w:rsidRPr="00BA767D">
              <w:rPr>
                <w:rFonts w:ascii="Century Gothic" w:eastAsia="Times New Roman" w:hAnsi="Century Gothic" w:cs="Times New Roman"/>
                <w:b/>
                <w:bCs/>
                <w:color w:val="2C2C2C"/>
                <w:sz w:val="15"/>
                <w:szCs w:val="15"/>
                <w:lang w:eastAsia="en-GB"/>
              </w:rPr>
              <w:t>Pipe</w:t>
            </w:r>
          </w:p>
        </w:tc>
        <w:tc>
          <w:tcPr>
            <w:tcW w:w="900" w:type="dxa"/>
            <w:shd w:val="clear" w:color="auto" w:fill="F8C10C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Ø mm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63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70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75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82</w:t>
            </w:r>
          </w:p>
        </w:tc>
      </w:tr>
      <w:tr w:rsidR="00BA767D" w:rsidRPr="00BA767D" w:rsidTr="00BA767D">
        <w:trPr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  <w:tr w:rsidR="00BA767D" w:rsidRPr="00BA767D" w:rsidTr="00BA76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b/>
                <w:bCs/>
                <w:color w:val="2C2C2C"/>
                <w:sz w:val="15"/>
                <w:szCs w:val="15"/>
                <w:lang w:eastAsia="en-GB"/>
              </w:rPr>
              <w:t>Recommended hose length</w:t>
            </w:r>
          </w:p>
        </w:tc>
        <w:tc>
          <w:tcPr>
            <w:tcW w:w="0" w:type="auto"/>
            <w:shd w:val="clear" w:color="auto" w:fill="F8C10C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767D" w:rsidRPr="00BA767D" w:rsidTr="00BA767D">
        <w:trPr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pict>
                <v:rect id="_x0000_i1026" style="width:0;height:.75pt" o:hralign="center" o:hrstd="t" o:hr="t" fillcolor="#a0a0a0" stroked="f"/>
              </w:pict>
            </w:r>
          </w:p>
        </w:tc>
      </w:tr>
      <w:tr w:rsidR="00BA767D" w:rsidRPr="00BA767D" w:rsidTr="00BA76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b/>
                <w:bCs/>
                <w:color w:val="2C2C2C"/>
                <w:sz w:val="15"/>
                <w:szCs w:val="15"/>
                <w:lang w:eastAsia="en-GB"/>
              </w:rPr>
              <w:t>Available max. length</w:t>
            </w:r>
          </w:p>
        </w:tc>
        <w:tc>
          <w:tcPr>
            <w:tcW w:w="0" w:type="auto"/>
            <w:shd w:val="clear" w:color="auto" w:fill="F8C10C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767D" w:rsidRPr="00BA767D" w:rsidTr="00BA767D">
        <w:trPr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pict>
                <v:rect id="_x0000_i1027" style="width:0;height:.75pt" o:hralign="center" o:hrstd="t" o:hr="t" fillcolor="#a0a0a0" stroked="f"/>
              </w:pict>
            </w:r>
          </w:p>
        </w:tc>
      </w:tr>
      <w:tr w:rsidR="00BA767D" w:rsidRPr="00BA767D" w:rsidTr="00BA76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b/>
                <w:bCs/>
                <w:color w:val="2C2C2C"/>
                <w:sz w:val="15"/>
                <w:szCs w:val="15"/>
                <w:lang w:eastAsia="en-GB"/>
              </w:rPr>
              <w:t>Flow capacity</w:t>
            </w:r>
          </w:p>
        </w:tc>
        <w:tc>
          <w:tcPr>
            <w:tcW w:w="0" w:type="auto"/>
            <w:shd w:val="clear" w:color="auto" w:fill="F8C10C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m3/h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10÷21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12÷26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14÷34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16÷37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767D" w:rsidRPr="00BA767D" w:rsidTr="00BA767D">
        <w:trPr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pict>
                <v:rect id="_x0000_i1028" style="width:0;height:.75pt" o:hralign="center" o:hrstd="t" o:hr="t" fillcolor="#a0a0a0" stroked="f"/>
              </w:pict>
            </w:r>
          </w:p>
        </w:tc>
      </w:tr>
      <w:tr w:rsidR="00BA767D" w:rsidRPr="00BA767D" w:rsidTr="00BA76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b/>
                <w:bCs/>
                <w:color w:val="2C2C2C"/>
                <w:sz w:val="15"/>
                <w:szCs w:val="15"/>
                <w:lang w:eastAsia="en-GB"/>
              </w:rPr>
              <w:t>Suggested nozzle</w:t>
            </w:r>
          </w:p>
        </w:tc>
        <w:tc>
          <w:tcPr>
            <w:tcW w:w="0" w:type="auto"/>
            <w:shd w:val="clear" w:color="auto" w:fill="F8C10C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Ø mm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12÷16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14÷18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14÷20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</w:pPr>
            <w:r w:rsidRPr="00BA767D">
              <w:rPr>
                <w:rFonts w:ascii="Century Gothic" w:eastAsia="Times New Roman" w:hAnsi="Century Gothic" w:cs="Times New Roman"/>
                <w:color w:val="2C2C2C"/>
                <w:sz w:val="15"/>
                <w:szCs w:val="15"/>
                <w:lang w:eastAsia="en-GB"/>
              </w:rPr>
              <w:t>16÷22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67D" w:rsidRPr="00BA767D" w:rsidRDefault="00BA767D" w:rsidP="00BA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End w:id="0"/>
    </w:tbl>
    <w:p w:rsidR="00167174" w:rsidRDefault="00BA767D"/>
    <w:sectPr w:rsidR="00167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7D"/>
    <w:rsid w:val="002A6AB0"/>
    <w:rsid w:val="006F721F"/>
    <w:rsid w:val="00BA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Cunningham</dc:creator>
  <cp:lastModifiedBy>Jack Cunningham</cp:lastModifiedBy>
  <cp:revision>1</cp:revision>
  <dcterms:created xsi:type="dcterms:W3CDTF">2017-01-18T11:18:00Z</dcterms:created>
  <dcterms:modified xsi:type="dcterms:W3CDTF">2017-01-18T11:18:00Z</dcterms:modified>
</cp:coreProperties>
</file>